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37" w:rsidRDefault="00F71937" w:rsidP="00F719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«Бугурусланская межрайонная прокуратура выявила нарушения прав несовершеннолетних в образовательных учреждениях».</w:t>
      </w:r>
    </w:p>
    <w:p w:rsidR="00F71937" w:rsidRDefault="00F71937" w:rsidP="00F719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1937" w:rsidRDefault="00F71937" w:rsidP="00F7193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Бугурусланской межрайонной прокуратурой проведена проверка соблюдения законодательства о защите жизни и здоровья несовершеннолетних в образовательных учреждениях города Бугуруслана.</w:t>
      </w:r>
    </w:p>
    <w:p w:rsidR="00F71937" w:rsidRDefault="00F71937" w:rsidP="00F71937">
      <w:pPr>
        <w:spacing w:after="1" w:line="28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Проверка показала, что с сентября 2016 года в одной из школ города Бугуруслана работает водитель, осуществляющий перевозки детей. Известно, что в 2011 году он привлекался к уголовной ответственности по статье 119 УК РФ (угроза убийством или причинением тяжкого вреда здоровью). В отношении подсудимого судом постановлен обвинительный приговор.</w:t>
      </w:r>
    </w:p>
    <w:p w:rsidR="00F71937" w:rsidRDefault="00F71937" w:rsidP="00F71937">
      <w:pPr>
        <w:spacing w:after="1" w:line="28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Несмотря на то, что судимость на момент трудоустройства погашена, трудовое законодательство накладывает ограничение на занятие трудовой деятельностью в сфере образования, воспитания, развития несовершеннолетних, в том числе лицами, имевшими судимость за преступления против жизни и здоровья.</w:t>
      </w:r>
    </w:p>
    <w:p w:rsidR="00F71937" w:rsidRDefault="00F71937" w:rsidP="00F71937">
      <w:pPr>
        <w:spacing w:after="1" w:line="28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Данное ограничение распространяется не только на лиц, вступающих в непосредственный контакт с несовершеннолетними по роду их профессиональной деятельности, но и на весь персонал таких организаций, в том числе административно-управленческий, технический и вспомогательный, поскольку они также осуществляют трудовую деятельность в вышеуказанных сферах и имеют возможность контакта с несовершеннолетними.</w:t>
      </w:r>
    </w:p>
    <w:p w:rsidR="00F71937" w:rsidRDefault="00F71937" w:rsidP="00F71937">
      <w:pPr>
        <w:spacing w:after="1" w:line="28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Руководство школы при приеме водителя на работу не осуществило проверку наличия сведений о его судимости.</w:t>
      </w:r>
    </w:p>
    <w:p w:rsidR="00F71937" w:rsidRDefault="00F71937" w:rsidP="00F71937">
      <w:pPr>
        <w:spacing w:after="1" w:line="28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Прокуратурой в адрес начальника управления образования администрации МО «г. Бугуруслана» внесено представление об устранении нарушений законодательства с требованием об устранении выявленных нарушений и привлечении виновных лиц к установленной законом ответственности.</w:t>
      </w:r>
    </w:p>
    <w:p w:rsidR="00F71937" w:rsidRDefault="00F71937" w:rsidP="00F7193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  <w:lang w:bidi="he-IL"/>
        </w:rPr>
      </w:pPr>
      <w:r>
        <w:rPr>
          <w:rFonts w:eastAsia="Calibri"/>
          <w:sz w:val="28"/>
          <w:szCs w:val="28"/>
          <w:lang w:eastAsia="en-US"/>
        </w:rPr>
        <w:t xml:space="preserve">Также </w:t>
      </w:r>
      <w:r>
        <w:rPr>
          <w:sz w:val="28"/>
          <w:szCs w:val="28"/>
          <w:lang w:bidi="he-IL"/>
        </w:rPr>
        <w:t>прокуратурой установлено, что в трех дошкольных образовательных учреждениях города Бугуруслана нарушается периодичность прохождения работниками медицинских осмотров.</w:t>
      </w:r>
    </w:p>
    <w:p w:rsidR="00F71937" w:rsidRDefault="00F71937" w:rsidP="00F7193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 2016 году работники детских садов не полностью прошли медицинскую комиссию, в связи с чем не получили медицинские заключения.</w:t>
      </w:r>
    </w:p>
    <w:p w:rsidR="00F71937" w:rsidRDefault="00F71937" w:rsidP="00F7193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По результатам проверки в суд направлены исковые заявления о понуждении учреждений  </w:t>
      </w:r>
      <w:proofErr w:type="gramStart"/>
      <w:r>
        <w:rPr>
          <w:sz w:val="28"/>
          <w:szCs w:val="28"/>
        </w:rPr>
        <w:t>обеспечить</w:t>
      </w:r>
      <w:proofErr w:type="gramEnd"/>
      <w:r>
        <w:rPr>
          <w:sz w:val="28"/>
          <w:szCs w:val="28"/>
        </w:rPr>
        <w:t xml:space="preserve"> прохождение работниками медицинских осмотров.</w:t>
      </w:r>
    </w:p>
    <w:p w:rsidR="00F71937" w:rsidRDefault="00F71937" w:rsidP="00F71937">
      <w:pPr>
        <w:autoSpaceDE w:val="0"/>
        <w:autoSpaceDN w:val="0"/>
        <w:adjustRightInd w:val="0"/>
        <w:ind w:firstLine="720"/>
        <w:jc w:val="both"/>
        <w:outlineLvl w:val="3"/>
      </w:pPr>
      <w:r>
        <w:rPr>
          <w:sz w:val="28"/>
          <w:szCs w:val="28"/>
        </w:rPr>
        <w:t>Меры прокурорского реагирования находятся на стадии рассмотрения.</w:t>
      </w:r>
    </w:p>
    <w:p w:rsidR="00F71937" w:rsidRDefault="00F71937" w:rsidP="00F71937">
      <w:pPr>
        <w:pStyle w:val="2"/>
        <w:shd w:val="clear" w:color="auto" w:fill="F9F9F9"/>
        <w:spacing w:before="0" w:after="0" w:afterAutospacing="0"/>
        <w:ind w:firstLine="709"/>
        <w:jc w:val="center"/>
      </w:pPr>
    </w:p>
    <w:p w:rsidR="00895AA0" w:rsidRDefault="00895AA0">
      <w:bookmarkStart w:id="0" w:name="_GoBack"/>
      <w:bookmarkEnd w:id="0"/>
    </w:p>
    <w:sectPr w:rsidR="0089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E9"/>
    <w:rsid w:val="005303E9"/>
    <w:rsid w:val="00895AA0"/>
    <w:rsid w:val="00F7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F71937"/>
    <w:pPr>
      <w:spacing w:before="75" w:after="100" w:afterAutospacing="1"/>
      <w:outlineLvl w:val="1"/>
    </w:pPr>
    <w:rPr>
      <w:b/>
      <w:bCs/>
      <w:color w:val="2F67B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71937"/>
    <w:rPr>
      <w:rFonts w:ascii="Times New Roman" w:eastAsia="Times New Roman" w:hAnsi="Times New Roman" w:cs="Times New Roman"/>
      <w:b/>
      <w:bCs/>
      <w:color w:val="2F67B3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F71937"/>
    <w:pPr>
      <w:spacing w:before="75" w:after="100" w:afterAutospacing="1"/>
      <w:outlineLvl w:val="1"/>
    </w:pPr>
    <w:rPr>
      <w:b/>
      <w:bCs/>
      <w:color w:val="2F67B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71937"/>
    <w:rPr>
      <w:rFonts w:ascii="Times New Roman" w:eastAsia="Times New Roman" w:hAnsi="Times New Roman" w:cs="Times New Roman"/>
      <w:b/>
      <w:bCs/>
      <w:color w:val="2F67B3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2017-02-13T11:24:00Z</dcterms:created>
  <dcterms:modified xsi:type="dcterms:W3CDTF">2017-02-13T11:24:00Z</dcterms:modified>
</cp:coreProperties>
</file>